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3E37B" w14:textId="77777777" w:rsidR="007A778D" w:rsidRDefault="007A778D">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73BA9B41" w14:textId="77777777" w:rsidR="007A778D" w:rsidRDefault="00836DF2">
      <w:pPr>
        <w:keepNext/>
        <w:jc w:val="left"/>
        <w:rPr>
          <w:rFonts w:ascii="Arial" w:eastAsia="Arial" w:hAnsi="Arial"/>
          <w:b/>
          <w:sz w:val="36"/>
          <w:szCs w:val="36"/>
        </w:rPr>
      </w:pPr>
      <w:r>
        <w:rPr>
          <w:rFonts w:ascii="Arial" w:eastAsia="Arial" w:hAnsi="Arial"/>
          <w:b/>
          <w:sz w:val="36"/>
          <w:szCs w:val="36"/>
        </w:rPr>
        <w:t>Call-Off Schedule 16 (Benchmarking)</w:t>
      </w:r>
    </w:p>
    <w:p w14:paraId="58E307F2" w14:textId="77777777" w:rsidR="007A778D" w:rsidRDefault="00836D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18B4A828" w14:textId="77777777" w:rsidR="007A778D" w:rsidRDefault="00836D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7A778D" w14:paraId="7E3BCDBE" w14:textId="77777777">
        <w:tc>
          <w:tcPr>
            <w:tcW w:w="2900" w:type="dxa"/>
            <w:shd w:val="clear" w:color="auto" w:fill="auto"/>
          </w:tcPr>
          <w:p w14:paraId="65A3C6D1"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570F3A48"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w:t>
            </w:r>
            <w:bookmarkStart w:id="0" w:name="_GoBack"/>
            <w:bookmarkEnd w:id="0"/>
            <w:r>
              <w:rPr>
                <w:rFonts w:ascii="Arial" w:eastAsia="Arial" w:hAnsi="Arial"/>
                <w:color w:val="000000"/>
                <w:sz w:val="24"/>
                <w:szCs w:val="24"/>
              </w:rPr>
              <w:t>hether those Deliverables represent Good Value;</w:t>
            </w:r>
          </w:p>
        </w:tc>
      </w:tr>
      <w:tr w:rsidR="007A778D" w14:paraId="7E3631BA" w14:textId="77777777">
        <w:tc>
          <w:tcPr>
            <w:tcW w:w="2900" w:type="dxa"/>
            <w:shd w:val="clear" w:color="auto" w:fill="auto"/>
          </w:tcPr>
          <w:p w14:paraId="57510050"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5985D481"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7A778D" w14:paraId="3457A65A" w14:textId="77777777">
        <w:tc>
          <w:tcPr>
            <w:tcW w:w="2900" w:type="dxa"/>
            <w:shd w:val="clear" w:color="auto" w:fill="auto"/>
          </w:tcPr>
          <w:p w14:paraId="001E96BF"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3089DFB3"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7A778D" w14:paraId="4B36BC31" w14:textId="77777777">
        <w:tc>
          <w:tcPr>
            <w:tcW w:w="2900" w:type="dxa"/>
            <w:shd w:val="clear" w:color="auto" w:fill="auto"/>
          </w:tcPr>
          <w:p w14:paraId="2195A822"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055FE73D"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A778D" w14:paraId="0B046F59" w14:textId="77777777">
        <w:tc>
          <w:tcPr>
            <w:tcW w:w="2900" w:type="dxa"/>
            <w:shd w:val="clear" w:color="auto" w:fill="auto"/>
          </w:tcPr>
          <w:p w14:paraId="0DDE8403"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2C7B2342"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A778D" w14:paraId="2C06ECE2" w14:textId="77777777">
        <w:tc>
          <w:tcPr>
            <w:tcW w:w="2900" w:type="dxa"/>
            <w:shd w:val="clear" w:color="auto" w:fill="auto"/>
          </w:tcPr>
          <w:p w14:paraId="4430710A"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116D5FF5"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7A778D" w14:paraId="01D67562" w14:textId="77777777">
        <w:tc>
          <w:tcPr>
            <w:tcW w:w="2900" w:type="dxa"/>
            <w:shd w:val="clear" w:color="auto" w:fill="auto"/>
          </w:tcPr>
          <w:p w14:paraId="20BA5A64"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282A8253"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7A778D" w14:paraId="25B53F07" w14:textId="77777777">
        <w:tc>
          <w:tcPr>
            <w:tcW w:w="2900" w:type="dxa"/>
            <w:shd w:val="clear" w:color="auto" w:fill="auto"/>
          </w:tcPr>
          <w:p w14:paraId="1B61F22B" w14:textId="77777777" w:rsidR="007A778D" w:rsidRDefault="00836D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17940CA1" w14:textId="77777777" w:rsidR="007A778D" w:rsidRDefault="00836D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respect of Benchmarked Rates, that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Deliverables.</w:t>
            </w:r>
          </w:p>
        </w:tc>
      </w:tr>
    </w:tbl>
    <w:p w14:paraId="353FAE69" w14:textId="77777777" w:rsidR="007A778D" w:rsidRDefault="00836D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6712B4D4" w14:textId="77777777" w:rsidR="007A778D" w:rsidRDefault="00836D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53B01C2E" w14:textId="77777777" w:rsidR="007A778D" w:rsidRDefault="00836D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2635F185" w14:textId="77777777" w:rsidR="007A778D" w:rsidRDefault="00836D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7E7F48DD" w14:textId="77777777" w:rsidR="007A778D" w:rsidRDefault="00836DF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741B4669" w14:textId="77777777" w:rsidR="007A778D" w:rsidRDefault="00836D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55691B5C"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3C4B83F2"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3811A77E"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85358AE"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507DBEC3"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030C177C"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01ED9EF5"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w:t>
      </w:r>
      <w:r>
        <w:rPr>
          <w:rFonts w:ascii="Arial" w:eastAsia="Arial" w:hAnsi="Arial"/>
          <w:color w:val="000000"/>
          <w:sz w:val="24"/>
          <w:szCs w:val="24"/>
        </w:rPr>
        <w:lastRenderedPageBreak/>
        <w:t xml:space="preserve">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13F7C53F" w14:textId="77777777" w:rsidR="007A778D" w:rsidRDefault="00836D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2356BAC1" w14:textId="77777777" w:rsidR="007A778D" w:rsidRDefault="00836DF2">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51474B28"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371B2B61"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285BE6A8"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68AC7A45"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3BDB8E98"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70FA3BC7"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4AD423F9" w14:textId="77777777" w:rsidR="007A778D" w:rsidRDefault="00836DF2">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4774E9D6"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6B3BA389" w14:textId="77777777" w:rsidR="007A778D" w:rsidRDefault="00836DF2">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69FDB514" w14:textId="77777777" w:rsidR="007A778D" w:rsidRDefault="00836DF2">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4518B946" w14:textId="77777777" w:rsidR="007A778D" w:rsidRDefault="00836DF2">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608899AE" w14:textId="77777777" w:rsidR="007A778D" w:rsidRDefault="00836DF2">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14:paraId="737C8D96"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the Comparable Rates, derive the Equivalent Data;</w:t>
      </w:r>
    </w:p>
    <w:p w14:paraId="0C50AA7B"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0DA8F53F"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25D52D15"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7E2F4522" w14:textId="77777777" w:rsidR="007A778D" w:rsidRDefault="00836DF2">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767C26A1"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13E2E34E"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0236E1B6"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0E7DA357" w14:textId="77777777" w:rsidR="007A778D" w:rsidRDefault="00836DF2">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04EFF822"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050EEB53" w14:textId="77777777" w:rsidR="007A778D" w:rsidRDefault="00836DF2">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286680C2"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7F664F64"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1300A305" w14:textId="77777777" w:rsidR="007A778D" w:rsidRDefault="00836D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1A7ABBAE" w14:textId="77777777" w:rsidR="007A778D" w:rsidRDefault="00836D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Parties agree that any changes required to this Contract identified in the Benchmarking Report shall be implemented at the direction of the Buyer in accordance with Clause 24 (Changing the contract).</w:t>
      </w:r>
    </w:p>
    <w:sectPr w:rsidR="007A778D">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971E3" w14:textId="77777777" w:rsidR="005B6F86" w:rsidRDefault="005B6F86">
      <w:pPr>
        <w:spacing w:after="0"/>
      </w:pPr>
      <w:r>
        <w:separator/>
      </w:r>
    </w:p>
  </w:endnote>
  <w:endnote w:type="continuationSeparator" w:id="0">
    <w:p w14:paraId="2C9A8D26" w14:textId="77777777" w:rsidR="005B6F86" w:rsidRDefault="005B6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5A4C" w14:textId="77777777" w:rsidR="007A778D" w:rsidRDefault="007A778D">
    <w:pPr>
      <w:tabs>
        <w:tab w:val="center" w:pos="4513"/>
        <w:tab w:val="right" w:pos="9026"/>
      </w:tabs>
      <w:spacing w:after="0"/>
      <w:rPr>
        <w:rFonts w:ascii="Arial" w:eastAsia="Arial" w:hAnsi="Arial"/>
        <w:sz w:val="20"/>
        <w:szCs w:val="20"/>
      </w:rPr>
    </w:pPr>
  </w:p>
  <w:p w14:paraId="5FF6E7CE" w14:textId="77777777" w:rsidR="007A778D" w:rsidRDefault="00836DF2">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p>
  <w:p w14:paraId="1E27ADA5" w14:textId="77777777" w:rsidR="007A778D" w:rsidRDefault="00836D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33D4451" w14:textId="77777777" w:rsidR="007A778D" w:rsidRDefault="00836DF2">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51E82" w14:textId="77777777" w:rsidR="007A778D" w:rsidRDefault="00836DF2">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2FF00917" w14:textId="77777777" w:rsidR="007A778D" w:rsidRDefault="00836D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2699831C" w14:textId="77777777" w:rsidR="007A778D" w:rsidRDefault="00836DF2">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8973B" w14:textId="77777777" w:rsidR="005B6F86" w:rsidRDefault="005B6F86">
      <w:pPr>
        <w:spacing w:after="0"/>
      </w:pPr>
      <w:r>
        <w:separator/>
      </w:r>
    </w:p>
  </w:footnote>
  <w:footnote w:type="continuationSeparator" w:id="0">
    <w:p w14:paraId="74AA4E46" w14:textId="77777777" w:rsidR="005B6F86" w:rsidRDefault="005B6F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1C0" w14:textId="77777777" w:rsidR="007A778D" w:rsidRDefault="00836D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33B8AAF3" w14:textId="6F558083" w:rsidR="007A778D" w:rsidRDefault="00836D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EC6374">
      <w:rPr>
        <w:rFonts w:ascii="Arial" w:eastAsia="Arial" w:hAnsi="Arial"/>
        <w:color w:val="000000"/>
        <w:sz w:val="20"/>
        <w:szCs w:val="20"/>
      </w:rPr>
      <w:t xml:space="preserve"> </w:t>
    </w:r>
    <w:r w:rsidR="00EC6374" w:rsidRPr="00EC6374">
      <w:rPr>
        <w:rFonts w:ascii="Arial" w:eastAsia="Arial" w:hAnsi="Arial"/>
        <w:color w:val="000000"/>
        <w:sz w:val="20"/>
        <w:szCs w:val="20"/>
      </w:rPr>
      <w:t>CCZV22A01</w:t>
    </w:r>
  </w:p>
  <w:p w14:paraId="4E82E898" w14:textId="77777777" w:rsidR="007A778D" w:rsidRDefault="00836D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0F21F187" w14:textId="77777777" w:rsidR="007A778D" w:rsidRDefault="007A778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F4119" w14:textId="77777777" w:rsidR="007A778D" w:rsidRDefault="00836DF2">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28C73B75" wp14:editId="7E40CD2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623D7"/>
    <w:multiLevelType w:val="multilevel"/>
    <w:tmpl w:val="74AED21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E22899"/>
    <w:multiLevelType w:val="multilevel"/>
    <w:tmpl w:val="5CB289B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8D"/>
    <w:rsid w:val="000F1393"/>
    <w:rsid w:val="005B6F86"/>
    <w:rsid w:val="005F1FB6"/>
    <w:rsid w:val="007A778D"/>
    <w:rsid w:val="00836DF2"/>
    <w:rsid w:val="00A519BA"/>
    <w:rsid w:val="00EC6374"/>
    <w:rsid w:val="00F5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7B93E"/>
  <w15:docId w15:val="{3B2D569F-021A-45CC-9788-EB42BBF1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Q8rHihksNMdWSSuYV7z0joT41Xg==">AMUW2mXKLe68rm2fMUH7QxG3y4VzBIs+95cgGV5HtuAba9cEMjyUS1X4CZnnkpg52vGOOfvlITSTN58GH6X/PC2JSdS3bw5jHowDZcgBikhfEoS7WxwBGrfPu8HysMufB3Ne7bXVKjzf9drUcyL+sG0h69Hl/hEe97T2CzSr6wjRiDraLmuJgD/PBupuGKfFSgU43x5OvmmQ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F9812-E80D-4B8B-A81E-C53C200A81D6}"/>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E76E58C-9A5D-4103-8A9E-DC92A1C29092}">
  <ds:schemaRefs>
    <ds:schemaRef ds:uri="http://schemas.microsoft.com/office/2006/metadata/properties"/>
    <ds:schemaRef ds:uri="http://schemas.microsoft.com/office/infopath/2007/PartnerControls"/>
    <ds:schemaRef ds:uri="60b4899e-55b4-4231-8241-12d69350e134"/>
    <ds:schemaRef ds:uri="88cbd5ec-0dc2-440d-ad2e-f516b8ac4960"/>
  </ds:schemaRefs>
</ds:datastoreItem>
</file>

<file path=customXml/itemProps4.xml><?xml version="1.0" encoding="utf-8"?>
<ds:datastoreItem xmlns:ds="http://schemas.openxmlformats.org/officeDocument/2006/customXml" ds:itemID="{E82CE48F-18D7-4DA9-BFF4-53B05CB8BE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1226</Words>
  <Characters>6990</Characters>
  <Application>Microsoft Office Word</Application>
  <DocSecurity>0</DocSecurity>
  <Lines>58</Lines>
  <Paragraphs>16</Paragraphs>
  <ScaleCrop>false</ScaleCrop>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Isobel Hughes</cp:lastModifiedBy>
  <cp:revision>5</cp:revision>
  <dcterms:created xsi:type="dcterms:W3CDTF">2023-05-02T15:46:00Z</dcterms:created>
  <dcterms:modified xsi:type="dcterms:W3CDTF">2023-05-22T16:40:00Z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